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FA7EAC" w14:textId="6DFEFD50" w:rsidR="003A5A96" w:rsidRDefault="00B15615" w:rsidP="00B15615">
      <w:pPr>
        <w:spacing w:line="360" w:lineRule="exact"/>
        <w:ind w:right="840"/>
        <w:jc w:val="right"/>
      </w:pPr>
      <w:r>
        <w:rPr>
          <w:rFonts w:hint="eastAsia"/>
        </w:rPr>
        <w:t>2015年３月24日</w:t>
      </w:r>
    </w:p>
    <w:p w14:paraId="262384AB" w14:textId="2FCCE2D7" w:rsidR="00B15615" w:rsidRDefault="00B15615" w:rsidP="00B15615">
      <w:pPr>
        <w:spacing w:line="360" w:lineRule="exact"/>
        <w:ind w:right="840"/>
        <w:jc w:val="center"/>
      </w:pPr>
      <w:r>
        <w:rPr>
          <w:rFonts w:hint="eastAsia"/>
        </w:rPr>
        <w:t xml:space="preserve">　　　　　　　　　　　　　　　　　　　　　　　　　　　　2024年３月26日</w:t>
      </w:r>
    </w:p>
    <w:p w14:paraId="5ADA59CF" w14:textId="77777777" w:rsidR="003A5A96" w:rsidRDefault="003A5A96" w:rsidP="009E11C7">
      <w:pPr>
        <w:spacing w:line="360" w:lineRule="exact"/>
        <w:ind w:rightChars="-367" w:right="-771" w:firstLineChars="2550" w:firstLine="5100"/>
        <w:rPr>
          <w:color w:val="FF0000"/>
          <w:sz w:val="20"/>
          <w:szCs w:val="20"/>
        </w:rPr>
      </w:pPr>
      <w:r>
        <w:rPr>
          <w:rFonts w:hint="eastAsia"/>
          <w:sz w:val="20"/>
          <w:szCs w:val="20"/>
        </w:rPr>
        <w:t>一般財団法人</w:t>
      </w:r>
    </w:p>
    <w:p w14:paraId="05B4456D" w14:textId="77777777" w:rsidR="003A5A96" w:rsidRDefault="003A5A96" w:rsidP="003A5A96">
      <w:pPr>
        <w:spacing w:line="360" w:lineRule="exact"/>
        <w:jc w:val="right"/>
      </w:pPr>
      <w:r>
        <w:rPr>
          <w:rFonts w:hint="eastAsia"/>
        </w:rPr>
        <w:t>日本リトルシニア中学硬式野球協会</w:t>
      </w:r>
    </w:p>
    <w:p w14:paraId="6FD8174C" w14:textId="383125BA" w:rsidR="003A5A96" w:rsidRDefault="009E11C7" w:rsidP="009E11C7">
      <w:pPr>
        <w:spacing w:line="360" w:lineRule="exact"/>
        <w:ind w:right="840"/>
        <w:jc w:val="center"/>
      </w:pPr>
      <w:r>
        <w:rPr>
          <w:rFonts w:hint="eastAsia"/>
        </w:rPr>
        <w:t xml:space="preserve">　　　　　　　　　　　　　　　　　　　　　　　 会　長</w:t>
      </w:r>
      <w:r w:rsidR="003A5A96">
        <w:rPr>
          <w:rFonts w:hint="eastAsia"/>
        </w:rPr>
        <w:t xml:space="preserve">　　林　清一</w:t>
      </w:r>
    </w:p>
    <w:p w14:paraId="5002C15C" w14:textId="77777777" w:rsidR="003A5A96" w:rsidRDefault="003A5A96" w:rsidP="003A5A96">
      <w:pPr>
        <w:spacing w:line="360" w:lineRule="exact"/>
        <w:ind w:rightChars="-367" w:right="-771"/>
      </w:pPr>
    </w:p>
    <w:p w14:paraId="14C0BEEA" w14:textId="77777777" w:rsidR="003A5A96" w:rsidRDefault="003A5A96" w:rsidP="003A5A96">
      <w:pPr>
        <w:spacing w:line="360" w:lineRule="exact"/>
        <w:ind w:rightChars="-367" w:right="-771"/>
        <w:jc w:val="center"/>
        <w:rPr>
          <w:sz w:val="22"/>
        </w:rPr>
      </w:pPr>
      <w:r>
        <w:rPr>
          <w:rFonts w:hint="eastAsia"/>
          <w:sz w:val="22"/>
        </w:rPr>
        <w:t xml:space="preserve">　『コンプライアンス指針』制定について</w:t>
      </w:r>
    </w:p>
    <w:p w14:paraId="4168DE57" w14:textId="77777777" w:rsidR="003A5A96" w:rsidRDefault="003A5A96" w:rsidP="003A5A96">
      <w:pPr>
        <w:spacing w:line="360" w:lineRule="exact"/>
        <w:rPr>
          <w:sz w:val="22"/>
        </w:rPr>
      </w:pPr>
    </w:p>
    <w:p w14:paraId="6F268672" w14:textId="77777777" w:rsidR="003A5A96" w:rsidRDefault="003A5A96" w:rsidP="003A5A96">
      <w:pPr>
        <w:spacing w:line="360" w:lineRule="exact"/>
        <w:ind w:firstLineChars="100" w:firstLine="220"/>
        <w:rPr>
          <w:sz w:val="22"/>
        </w:rPr>
      </w:pPr>
      <w:r>
        <w:rPr>
          <w:rFonts w:hint="eastAsia"/>
          <w:sz w:val="22"/>
        </w:rPr>
        <w:t>一般財団法人日本リトルシニア中学硬式野球協会（以下「本協会」という。）に所属する役員、指導者等すべての本協会関係者（以下「本協会関係者」という。）は、</w:t>
      </w:r>
      <w:r>
        <w:rPr>
          <w:sz w:val="22"/>
        </w:rPr>
        <w:ruby>
          <w:rubyPr>
            <w:rubyAlign w:val="distributeSpace"/>
            <w:hps w:val="11"/>
            <w:hpsRaise w:val="20"/>
            <w:hpsBaseText w:val="22"/>
            <w:lid w:val="ja-JP"/>
          </w:rubyPr>
          <w:rt>
            <w:r w:rsidR="003A5A96">
              <w:rPr>
                <w:rFonts w:ascii="ＭＳ 明朝" w:eastAsia="ＭＳ 明朝" w:hAnsi="ＭＳ 明朝" w:hint="eastAsia"/>
                <w:sz w:val="11"/>
                <w:szCs w:val="11"/>
              </w:rPr>
              <w:t>すうこう</w:t>
            </w:r>
          </w:rt>
          <w:rubyBase>
            <w:r w:rsidR="003A5A96">
              <w:rPr>
                <w:rFonts w:hint="eastAsia"/>
                <w:sz w:val="22"/>
              </w:rPr>
              <w:t>崇高</w:t>
            </w:r>
          </w:rubyBase>
        </w:ruby>
      </w:r>
      <w:r>
        <w:rPr>
          <w:rFonts w:hint="eastAsia"/>
          <w:sz w:val="22"/>
        </w:rPr>
        <w:t>なボランティア精神による多くの方々によって組織され支えられております。本協会関係者のすべてが、本協会が掲げている「国際的スポーツマンとして社会性を養い、強健な身体と健全な精神を</w:t>
      </w:r>
      <w:r>
        <w:rPr>
          <w:sz w:val="22"/>
        </w:rPr>
        <w:ruby>
          <w:rubyPr>
            <w:rubyAlign w:val="distributeSpace"/>
            <w:hps w:val="11"/>
            <w:hpsRaise w:val="20"/>
            <w:hpsBaseText w:val="22"/>
            <w:lid w:val="ja-JP"/>
          </w:rubyPr>
          <w:rt>
            <w:r w:rsidR="003A5A96">
              <w:rPr>
                <w:rFonts w:ascii="ＭＳ 明朝" w:eastAsia="ＭＳ 明朝" w:hAnsi="ＭＳ 明朝" w:hint="eastAsia"/>
                <w:sz w:val="11"/>
                <w:szCs w:val="11"/>
              </w:rPr>
              <w:t>かんよう</w:t>
            </w:r>
          </w:rt>
          <w:rubyBase>
            <w:r w:rsidR="003A5A96">
              <w:rPr>
                <w:rFonts w:hint="eastAsia"/>
                <w:sz w:val="22"/>
              </w:rPr>
              <w:t>涵養</w:t>
            </w:r>
          </w:rubyBase>
        </w:ruby>
      </w:r>
      <w:r>
        <w:rPr>
          <w:rFonts w:hint="eastAsia"/>
          <w:sz w:val="22"/>
        </w:rPr>
        <w:t>し、世界平和の基礎をつくる中学生を育て正しく指導する」目的達成に向け、一般社会のルールを守って誠実に行動することが強く求められております。</w:t>
      </w:r>
    </w:p>
    <w:p w14:paraId="3400B143" w14:textId="77777777" w:rsidR="003A5A96" w:rsidRDefault="003A5A96" w:rsidP="003A5A96">
      <w:pPr>
        <w:spacing w:line="360" w:lineRule="exact"/>
        <w:ind w:firstLineChars="100" w:firstLine="220"/>
        <w:rPr>
          <w:sz w:val="22"/>
        </w:rPr>
      </w:pPr>
      <w:r>
        <w:rPr>
          <w:rFonts w:hint="eastAsia"/>
          <w:sz w:val="22"/>
        </w:rPr>
        <w:t>昨今、</w:t>
      </w:r>
      <w:r>
        <w:rPr>
          <w:rFonts w:hint="eastAsia"/>
          <w:b/>
          <w:sz w:val="22"/>
          <w:u w:val="single"/>
        </w:rPr>
        <w:t>「コンプライアンス（法令等</w:t>
      </w:r>
      <w:r>
        <w:rPr>
          <w:b/>
          <w:sz w:val="22"/>
          <w:u w:val="single"/>
        </w:rPr>
        <w:ruby>
          <w:rubyPr>
            <w:rubyAlign w:val="distributeSpace"/>
            <w:hps w:val="11"/>
            <w:hpsRaise w:val="20"/>
            <w:hpsBaseText w:val="22"/>
            <w:lid w:val="ja-JP"/>
          </w:rubyPr>
          <w:rt>
            <w:r w:rsidR="003A5A96">
              <w:rPr>
                <w:rFonts w:ascii="ＭＳ 明朝" w:eastAsia="ＭＳ 明朝" w:hAnsi="ＭＳ 明朝" w:hint="eastAsia"/>
                <w:sz w:val="11"/>
                <w:szCs w:val="11"/>
              </w:rPr>
              <w:t>じゅんしゅ</w:t>
            </w:r>
          </w:rt>
          <w:rubyBase>
            <w:r w:rsidR="003A5A96">
              <w:rPr>
                <w:rFonts w:hint="eastAsia"/>
                <w:b/>
                <w:sz w:val="22"/>
                <w:u w:val="single"/>
              </w:rPr>
              <w:t>遵守</w:t>
            </w:r>
          </w:rubyBase>
        </w:ruby>
      </w:r>
      <w:r>
        <w:rPr>
          <w:rFonts w:hint="eastAsia"/>
          <w:b/>
          <w:sz w:val="22"/>
          <w:u w:val="single"/>
        </w:rPr>
        <w:t>）」</w:t>
      </w:r>
      <w:r>
        <w:rPr>
          <w:rFonts w:hint="eastAsia"/>
          <w:sz w:val="22"/>
        </w:rPr>
        <w:t>に対する世間の見方は厳しいものがあります。法令や一般社会のルールを守って行動することは、本協会が社会の信頼を得て健全に発展していくうえで必要不可欠です。</w:t>
      </w:r>
    </w:p>
    <w:p w14:paraId="199D15E8" w14:textId="77777777" w:rsidR="003A5A96" w:rsidRDefault="003A5A96" w:rsidP="003A5A96">
      <w:pPr>
        <w:spacing w:line="360" w:lineRule="exact"/>
        <w:ind w:firstLineChars="100" w:firstLine="220"/>
        <w:rPr>
          <w:sz w:val="22"/>
        </w:rPr>
      </w:pPr>
      <w:r>
        <w:rPr>
          <w:rFonts w:hint="eastAsia"/>
          <w:sz w:val="22"/>
        </w:rPr>
        <w:t>そのため本協会では、</w:t>
      </w:r>
      <w:r>
        <w:rPr>
          <w:rFonts w:hint="eastAsia"/>
          <w:b/>
          <w:sz w:val="22"/>
          <w:u w:val="single"/>
        </w:rPr>
        <w:t>行動</w:t>
      </w:r>
      <w:r>
        <w:rPr>
          <w:b/>
          <w:sz w:val="22"/>
          <w:u w:val="single"/>
        </w:rPr>
        <w:ruby>
          <w:rubyPr>
            <w:rubyAlign w:val="distributeSpace"/>
            <w:hps w:val="11"/>
            <w:hpsRaise w:val="20"/>
            <w:hpsBaseText w:val="22"/>
            <w:lid w:val="ja-JP"/>
          </w:rubyPr>
          <w:rt>
            <w:r w:rsidR="003A5A96">
              <w:rPr>
                <w:rFonts w:ascii="ＭＳ 明朝" w:eastAsia="ＭＳ 明朝" w:hAnsi="ＭＳ 明朝" w:hint="eastAsia"/>
                <w:sz w:val="11"/>
                <w:szCs w:val="11"/>
              </w:rPr>
              <w:t>きはん</w:t>
            </w:r>
          </w:rt>
          <w:rubyBase>
            <w:r w:rsidR="003A5A96">
              <w:rPr>
                <w:rFonts w:hint="eastAsia"/>
                <w:b/>
                <w:sz w:val="22"/>
                <w:u w:val="single"/>
              </w:rPr>
              <w:t>規範</w:t>
            </w:r>
          </w:rubyBase>
        </w:ruby>
      </w:r>
      <w:r>
        <w:rPr>
          <w:rFonts w:hint="eastAsia"/>
          <w:b/>
          <w:sz w:val="22"/>
        </w:rPr>
        <w:t>、</w:t>
      </w:r>
      <w:r>
        <w:rPr>
          <w:rFonts w:hint="eastAsia"/>
          <w:b/>
          <w:sz w:val="22"/>
          <w:u w:val="single"/>
        </w:rPr>
        <w:t>体罰・暴力行為</w:t>
      </w:r>
      <w:r>
        <w:rPr>
          <w:b/>
          <w:sz w:val="22"/>
          <w:u w:val="single"/>
        </w:rPr>
        <w:ruby>
          <w:rubyPr>
            <w:rubyAlign w:val="distributeSpace"/>
            <w:hps w:val="11"/>
            <w:hpsRaise w:val="20"/>
            <w:hpsBaseText w:val="22"/>
            <w:lid w:val="ja-JP"/>
          </w:rubyPr>
          <w:rt>
            <w:r w:rsidR="003A5A96">
              <w:rPr>
                <w:rFonts w:ascii="ＭＳ 明朝" w:eastAsia="ＭＳ 明朝" w:hAnsi="ＭＳ 明朝" w:hint="eastAsia"/>
                <w:sz w:val="11"/>
                <w:szCs w:val="11"/>
              </w:rPr>
              <w:t>ぼくめつ</w:t>
            </w:r>
          </w:rt>
          <w:rubyBase>
            <w:r w:rsidR="003A5A96">
              <w:rPr>
                <w:rFonts w:hint="eastAsia"/>
                <w:b/>
                <w:sz w:val="22"/>
                <w:u w:val="single"/>
              </w:rPr>
              <w:t>撲滅</w:t>
            </w:r>
          </w:rubyBase>
        </w:ruby>
      </w:r>
      <w:r>
        <w:rPr>
          <w:rFonts w:hint="eastAsia"/>
          <w:sz w:val="22"/>
        </w:rPr>
        <w:t>および</w:t>
      </w:r>
      <w:r>
        <w:rPr>
          <w:rFonts w:hint="eastAsia"/>
          <w:b/>
          <w:sz w:val="22"/>
          <w:u w:val="single"/>
        </w:rPr>
        <w:t>個人情報の保護</w:t>
      </w:r>
      <w:r>
        <w:rPr>
          <w:rFonts w:hint="eastAsia"/>
          <w:sz w:val="22"/>
        </w:rPr>
        <w:t>からなる『コンプライアンス指針』を制定し、本協会関係者の行動指針といたします。</w:t>
      </w:r>
    </w:p>
    <w:p w14:paraId="3A5E3275" w14:textId="77777777" w:rsidR="003A5A96" w:rsidRDefault="003A5A96" w:rsidP="003A5A96">
      <w:pPr>
        <w:spacing w:line="360" w:lineRule="exact"/>
        <w:ind w:firstLineChars="100" w:firstLine="220"/>
        <w:rPr>
          <w:sz w:val="22"/>
        </w:rPr>
      </w:pPr>
      <w:r>
        <w:rPr>
          <w:rFonts w:hint="eastAsia"/>
          <w:sz w:val="22"/>
        </w:rPr>
        <w:t>また、本協会は、『コンプライアンス指針』制定と同時にコンプライアンス委員会を組織し、『コンプライアンスに関する相談窓口の設置について』を別途定め、組織内の相互監視システムを構築いたします。本協会関係者におかれましては、本指針の周知と徹底にご理解とご協力をいただきますようお願いいたします。</w:t>
      </w:r>
    </w:p>
    <w:p w14:paraId="251317B2" w14:textId="77777777" w:rsidR="003A5A96" w:rsidRDefault="003A5A96" w:rsidP="003A5A96">
      <w:pPr>
        <w:spacing w:line="360" w:lineRule="exact"/>
        <w:jc w:val="left"/>
        <w:rPr>
          <w:sz w:val="22"/>
        </w:rPr>
      </w:pPr>
    </w:p>
    <w:p w14:paraId="6880BCF0" w14:textId="77777777" w:rsidR="003A5A96" w:rsidRDefault="003A5A96" w:rsidP="003A5A96">
      <w:pPr>
        <w:spacing w:line="360" w:lineRule="exact"/>
        <w:jc w:val="left"/>
        <w:rPr>
          <w:b/>
          <w:sz w:val="22"/>
        </w:rPr>
      </w:pPr>
      <w:r>
        <w:rPr>
          <w:rFonts w:hint="eastAsia"/>
          <w:b/>
          <w:sz w:val="22"/>
        </w:rPr>
        <w:t>『コンプライアンス指針』</w:t>
      </w:r>
    </w:p>
    <w:p w14:paraId="2DDD22A6" w14:textId="77777777" w:rsidR="003A5A96" w:rsidRDefault="003A5A96" w:rsidP="003A5A96">
      <w:pPr>
        <w:spacing w:line="360" w:lineRule="exact"/>
        <w:jc w:val="left"/>
        <w:rPr>
          <w:b/>
          <w:sz w:val="22"/>
        </w:rPr>
      </w:pPr>
      <w:r>
        <w:rPr>
          <w:b/>
          <w:sz w:val="22"/>
        </w:rPr>
        <w:t>1</w:t>
      </w:r>
      <w:r>
        <w:rPr>
          <w:rFonts w:hint="eastAsia"/>
          <w:b/>
          <w:sz w:val="22"/>
        </w:rPr>
        <w:t>【行動規範</w:t>
      </w:r>
      <w:r>
        <w:rPr>
          <w:rFonts w:hint="eastAsia"/>
          <w:sz w:val="22"/>
        </w:rPr>
        <w:t>】</w:t>
      </w:r>
    </w:p>
    <w:p w14:paraId="1CEEC705" w14:textId="77777777" w:rsidR="003A5A96" w:rsidRDefault="003A5A96" w:rsidP="003A5A96">
      <w:pPr>
        <w:spacing w:line="360" w:lineRule="exact"/>
        <w:ind w:left="440" w:hangingChars="200" w:hanging="440"/>
        <w:jc w:val="left"/>
        <w:rPr>
          <w:sz w:val="22"/>
        </w:rPr>
      </w:pPr>
      <w:r>
        <w:rPr>
          <w:rFonts w:hint="eastAsia"/>
          <w:sz w:val="22"/>
        </w:rPr>
        <w:t xml:space="preserve">　本協会関係者は、体罰・暴力行為およびいじめ、セクハラ、パワハラ等の排除に努</w:t>
      </w:r>
    </w:p>
    <w:p w14:paraId="070BF55B" w14:textId="77777777" w:rsidR="003A5A96" w:rsidRDefault="003A5A96" w:rsidP="003A5A96">
      <w:pPr>
        <w:spacing w:line="360" w:lineRule="exact"/>
        <w:ind w:left="440" w:hangingChars="200" w:hanging="440"/>
        <w:jc w:val="left"/>
        <w:rPr>
          <w:sz w:val="22"/>
        </w:rPr>
      </w:pPr>
      <w:r>
        <w:rPr>
          <w:rFonts w:hint="eastAsia"/>
          <w:sz w:val="22"/>
        </w:rPr>
        <w:t>めるとともに以下のことを良く認識し、本協会の目的達成に向けて、社会の規範を守</w:t>
      </w:r>
    </w:p>
    <w:p w14:paraId="324CC3F2" w14:textId="70D0628C" w:rsidR="003A5A96" w:rsidRDefault="003A5A96" w:rsidP="003A5A96">
      <w:pPr>
        <w:spacing w:line="360" w:lineRule="exact"/>
        <w:ind w:left="440" w:hangingChars="200" w:hanging="440"/>
        <w:jc w:val="left"/>
        <w:rPr>
          <w:sz w:val="22"/>
        </w:rPr>
      </w:pPr>
      <w:r>
        <w:rPr>
          <w:rFonts w:hint="eastAsia"/>
          <w:sz w:val="22"/>
        </w:rPr>
        <w:t>り、周囲の方々に信頼される人間になるよう心掛ける。</w:t>
      </w:r>
    </w:p>
    <w:p w14:paraId="08AF3A72" w14:textId="77777777" w:rsidR="003A5A96" w:rsidRDefault="003A5A96" w:rsidP="003A5A96">
      <w:pPr>
        <w:spacing w:line="360" w:lineRule="exact"/>
        <w:ind w:left="440" w:hangingChars="200" w:hanging="440"/>
        <w:jc w:val="left"/>
        <w:rPr>
          <w:sz w:val="22"/>
        </w:rPr>
      </w:pPr>
      <w:r>
        <w:rPr>
          <w:rFonts w:hint="eastAsia"/>
          <w:sz w:val="22"/>
        </w:rPr>
        <w:t xml:space="preserve">　　①　本協会関係者は、法令等社会における規範および本協会規定を</w:t>
      </w:r>
      <w:r>
        <w:rPr>
          <w:sz w:val="22"/>
        </w:rPr>
        <w:ruby>
          <w:rubyPr>
            <w:rubyAlign w:val="distributeSpace"/>
            <w:hps w:val="11"/>
            <w:hpsRaise w:val="20"/>
            <w:hpsBaseText w:val="22"/>
            <w:lid w:val="ja-JP"/>
          </w:rubyPr>
          <w:rt>
            <w:r w:rsidR="003A5A96">
              <w:rPr>
                <w:rFonts w:ascii="ＭＳ 明朝" w:eastAsia="ＭＳ 明朝" w:hAnsi="ＭＳ 明朝" w:hint="eastAsia"/>
                <w:sz w:val="11"/>
                <w:szCs w:val="11"/>
              </w:rPr>
              <w:t>じゅんしゅ</w:t>
            </w:r>
          </w:rt>
          <w:rubyBase>
            <w:r w:rsidR="003A5A96">
              <w:rPr>
                <w:rFonts w:hint="eastAsia"/>
                <w:sz w:val="22"/>
              </w:rPr>
              <w:t>遵守</w:t>
            </w:r>
          </w:rubyBase>
        </w:ruby>
      </w:r>
      <w:r>
        <w:rPr>
          <w:rFonts w:hint="eastAsia"/>
          <w:sz w:val="22"/>
        </w:rPr>
        <w:t>し、良識</w:t>
      </w:r>
    </w:p>
    <w:p w14:paraId="6C189277" w14:textId="7DF1313E" w:rsidR="003A5A96" w:rsidRDefault="003A5A96" w:rsidP="003A5A96">
      <w:pPr>
        <w:spacing w:line="360" w:lineRule="exact"/>
        <w:ind w:leftChars="200" w:left="420" w:firstLineChars="200" w:firstLine="440"/>
        <w:jc w:val="left"/>
        <w:rPr>
          <w:sz w:val="22"/>
        </w:rPr>
      </w:pPr>
      <w:r>
        <w:rPr>
          <w:rFonts w:hint="eastAsia"/>
          <w:sz w:val="22"/>
        </w:rPr>
        <w:t>ある社会人として行動する。</w:t>
      </w:r>
    </w:p>
    <w:p w14:paraId="1F2EB458" w14:textId="77777777" w:rsidR="003A5A96" w:rsidRDefault="003A5A96" w:rsidP="003A5A96">
      <w:pPr>
        <w:spacing w:line="360" w:lineRule="exact"/>
        <w:ind w:firstLineChars="200" w:firstLine="440"/>
        <w:jc w:val="left"/>
        <w:rPr>
          <w:sz w:val="22"/>
        </w:rPr>
      </w:pPr>
      <w:r>
        <w:rPr>
          <w:rFonts w:hint="eastAsia"/>
          <w:sz w:val="22"/>
        </w:rPr>
        <w:t>②　公共の場における行動、言動、服装に注意し良識ある社会人として行動す</w:t>
      </w:r>
    </w:p>
    <w:p w14:paraId="05B7D984" w14:textId="7615035B" w:rsidR="003A5A96" w:rsidRDefault="003A5A96" w:rsidP="003A5A96">
      <w:pPr>
        <w:spacing w:line="360" w:lineRule="exact"/>
        <w:ind w:firstLineChars="400" w:firstLine="880"/>
        <w:jc w:val="left"/>
        <w:rPr>
          <w:sz w:val="22"/>
        </w:rPr>
      </w:pPr>
      <w:r>
        <w:rPr>
          <w:rFonts w:hint="eastAsia"/>
          <w:sz w:val="22"/>
        </w:rPr>
        <w:t>る。</w:t>
      </w:r>
    </w:p>
    <w:p w14:paraId="79206136" w14:textId="77777777" w:rsidR="003A5A96" w:rsidRDefault="003A5A96" w:rsidP="003A5A96">
      <w:pPr>
        <w:spacing w:line="360" w:lineRule="exact"/>
        <w:ind w:firstLineChars="200" w:firstLine="440"/>
        <w:jc w:val="left"/>
        <w:rPr>
          <w:sz w:val="22"/>
        </w:rPr>
      </w:pPr>
      <w:r>
        <w:rPr>
          <w:rFonts w:hint="eastAsia"/>
          <w:sz w:val="22"/>
        </w:rPr>
        <w:t>③　何人に対しても差別的行動をとらない。</w:t>
      </w:r>
    </w:p>
    <w:p w14:paraId="104A951F" w14:textId="77777777" w:rsidR="003A5A96" w:rsidRDefault="003A5A96" w:rsidP="003A5A96">
      <w:pPr>
        <w:spacing w:line="360" w:lineRule="exact"/>
        <w:ind w:firstLineChars="200" w:firstLine="440"/>
        <w:jc w:val="left"/>
        <w:rPr>
          <w:sz w:val="22"/>
        </w:rPr>
      </w:pPr>
      <w:r>
        <w:rPr>
          <w:rFonts w:hint="eastAsia"/>
          <w:sz w:val="22"/>
        </w:rPr>
        <w:t>④　スポーツマンシップに則りフェアプレーの精神を尊重し、対戦相手や関係者</w:t>
      </w:r>
    </w:p>
    <w:p w14:paraId="714390E6" w14:textId="184776E5" w:rsidR="003A5A96" w:rsidRDefault="003A5A96" w:rsidP="003A5A96">
      <w:pPr>
        <w:spacing w:line="360" w:lineRule="exact"/>
        <w:ind w:firstLineChars="400" w:firstLine="880"/>
        <w:jc w:val="left"/>
        <w:rPr>
          <w:sz w:val="22"/>
        </w:rPr>
      </w:pPr>
      <w:r>
        <w:rPr>
          <w:rFonts w:hint="eastAsia"/>
          <w:sz w:val="22"/>
        </w:rPr>
        <w:lastRenderedPageBreak/>
        <w:t>への敬意を常に持ち続ける。</w:t>
      </w:r>
    </w:p>
    <w:p w14:paraId="481AAAE9" w14:textId="77777777" w:rsidR="003A5A96" w:rsidRDefault="003A5A96" w:rsidP="003A5A96">
      <w:pPr>
        <w:spacing w:line="360" w:lineRule="exact"/>
        <w:ind w:firstLineChars="200" w:firstLine="440"/>
        <w:jc w:val="left"/>
        <w:rPr>
          <w:sz w:val="22"/>
        </w:rPr>
      </w:pPr>
      <w:r>
        <w:rPr>
          <w:rFonts w:hint="eastAsia"/>
          <w:sz w:val="22"/>
        </w:rPr>
        <w:t>⑤　登録や大会等参加申込書等での虚偽申請等、不正行為は行わない。</w:t>
      </w:r>
    </w:p>
    <w:p w14:paraId="421B8117" w14:textId="77777777" w:rsidR="003A5A96" w:rsidRDefault="003A5A96" w:rsidP="003A5A96">
      <w:pPr>
        <w:spacing w:line="360" w:lineRule="exact"/>
        <w:ind w:left="420"/>
        <w:jc w:val="left"/>
        <w:rPr>
          <w:sz w:val="22"/>
        </w:rPr>
      </w:pPr>
      <w:r>
        <w:rPr>
          <w:rFonts w:hint="eastAsia"/>
          <w:sz w:val="22"/>
        </w:rPr>
        <w:t>⑥　環境に関する法律や条例等を遵守し、環境保全に努める。</w:t>
      </w:r>
    </w:p>
    <w:p w14:paraId="34341E08" w14:textId="77777777" w:rsidR="003A5A96" w:rsidRDefault="003A5A96" w:rsidP="003A5A96">
      <w:pPr>
        <w:spacing w:line="360" w:lineRule="exact"/>
        <w:jc w:val="left"/>
        <w:rPr>
          <w:b/>
          <w:sz w:val="22"/>
        </w:rPr>
      </w:pPr>
    </w:p>
    <w:p w14:paraId="4E70E81B" w14:textId="77777777" w:rsidR="003A5A96" w:rsidRDefault="003A5A96" w:rsidP="003A5A96">
      <w:pPr>
        <w:spacing w:line="360" w:lineRule="exact"/>
        <w:jc w:val="left"/>
        <w:rPr>
          <w:sz w:val="22"/>
        </w:rPr>
      </w:pPr>
      <w:r>
        <w:rPr>
          <w:b/>
          <w:sz w:val="22"/>
        </w:rPr>
        <w:t>2</w:t>
      </w:r>
      <w:r>
        <w:rPr>
          <w:rFonts w:hint="eastAsia"/>
          <w:sz w:val="22"/>
        </w:rPr>
        <w:t>【</w:t>
      </w:r>
      <w:r>
        <w:rPr>
          <w:rFonts w:hint="eastAsia"/>
          <w:b/>
          <w:sz w:val="22"/>
        </w:rPr>
        <w:t>体罰・暴力行為の撲滅</w:t>
      </w:r>
      <w:r>
        <w:rPr>
          <w:rFonts w:hint="eastAsia"/>
          <w:sz w:val="22"/>
        </w:rPr>
        <w:t>】</w:t>
      </w:r>
    </w:p>
    <w:p w14:paraId="5C852D6C" w14:textId="5162F36C" w:rsidR="003A5A96" w:rsidRDefault="003A5A96" w:rsidP="003A5A96">
      <w:pPr>
        <w:spacing w:line="360" w:lineRule="exact"/>
        <w:jc w:val="left"/>
        <w:rPr>
          <w:sz w:val="22"/>
        </w:rPr>
      </w:pPr>
      <w:r>
        <w:rPr>
          <w:rFonts w:hint="eastAsia"/>
          <w:sz w:val="22"/>
        </w:rPr>
        <w:t xml:space="preserve">　本協会関係者は、「体罰」（</w:t>
      </w:r>
      <w:r>
        <w:rPr>
          <w:rFonts w:hint="eastAsia"/>
        </w:rPr>
        <w:t>肉体的苦痛を与えるような懲戒）</w:t>
      </w:r>
      <w:r>
        <w:rPr>
          <w:rFonts w:hint="eastAsia"/>
          <w:sz w:val="22"/>
        </w:rPr>
        <w:t>「暴力行為」（言動により相手を精神的に傷つけることを含む）、「いじめ」については厳に慎んで選手指導に努め選手、保護者の人格を尊重し以下のことを充分に認識し行動しなければならない。</w:t>
      </w:r>
    </w:p>
    <w:p w14:paraId="4F1FB48A" w14:textId="77777777" w:rsidR="003A5A96" w:rsidRDefault="003A5A96" w:rsidP="003A5A96">
      <w:pPr>
        <w:pStyle w:val="a3"/>
        <w:numPr>
          <w:ilvl w:val="0"/>
          <w:numId w:val="1"/>
        </w:numPr>
        <w:spacing w:line="360" w:lineRule="exact"/>
        <w:ind w:leftChars="0"/>
        <w:jc w:val="left"/>
        <w:rPr>
          <w:sz w:val="22"/>
        </w:rPr>
      </w:pPr>
      <w:r>
        <w:rPr>
          <w:rFonts w:hint="eastAsia"/>
          <w:sz w:val="22"/>
        </w:rPr>
        <w:t>体罰・暴力行為の禁止</w:t>
      </w:r>
    </w:p>
    <w:p w14:paraId="0E5DDF63" w14:textId="77777777" w:rsidR="003A5A96" w:rsidRDefault="003A5A96" w:rsidP="003A5A96">
      <w:pPr>
        <w:spacing w:line="360" w:lineRule="exact"/>
        <w:ind w:leftChars="300" w:left="630"/>
        <w:jc w:val="left"/>
        <w:rPr>
          <w:sz w:val="22"/>
        </w:rPr>
      </w:pPr>
      <w:r>
        <w:rPr>
          <w:rFonts w:hint="eastAsia"/>
          <w:sz w:val="22"/>
        </w:rPr>
        <w:t>本協会関係者は、いかなる場合であっても体罰を行ってはならない。選手、保護者が自分の意に沿わない言動や行動をとった場合も、暴力行為で問題の解決を図ることはできない。そのような場合には、選手、保護者と話し合い、相互理解を深めるよう努めること。</w:t>
      </w:r>
    </w:p>
    <w:p w14:paraId="424F96DB" w14:textId="77777777" w:rsidR="003A5A96" w:rsidRDefault="003A5A96" w:rsidP="003A5A96">
      <w:pPr>
        <w:pStyle w:val="a3"/>
        <w:numPr>
          <w:ilvl w:val="0"/>
          <w:numId w:val="1"/>
        </w:numPr>
        <w:spacing w:line="360" w:lineRule="exact"/>
        <w:ind w:leftChars="0"/>
        <w:jc w:val="left"/>
        <w:rPr>
          <w:sz w:val="22"/>
        </w:rPr>
      </w:pPr>
      <w:r>
        <w:rPr>
          <w:rFonts w:hint="eastAsia"/>
          <w:sz w:val="22"/>
        </w:rPr>
        <w:t>言動による暴力の禁止</w:t>
      </w:r>
    </w:p>
    <w:p w14:paraId="7B2E0260" w14:textId="77777777" w:rsidR="00B15615" w:rsidRDefault="003A5A96" w:rsidP="003A5A96">
      <w:pPr>
        <w:pStyle w:val="a3"/>
        <w:spacing w:line="360" w:lineRule="exact"/>
        <w:ind w:leftChars="0" w:left="570"/>
        <w:jc w:val="left"/>
        <w:rPr>
          <w:sz w:val="22"/>
        </w:rPr>
      </w:pPr>
      <w:r>
        <w:rPr>
          <w:rFonts w:hint="eastAsia"/>
          <w:sz w:val="22"/>
        </w:rPr>
        <w:t>本協会関係者は暴言、</w:t>
      </w:r>
      <w:r>
        <w:rPr>
          <w:sz w:val="22"/>
        </w:rPr>
        <w:ruby>
          <w:rubyPr>
            <w:rubyAlign w:val="distributeSpace"/>
            <w:hps w:val="11"/>
            <w:hpsRaise w:val="20"/>
            <w:hpsBaseText w:val="22"/>
            <w:lid w:val="ja-JP"/>
          </w:rubyPr>
          <w:rt>
            <w:r w:rsidR="003A5A96">
              <w:rPr>
                <w:rFonts w:ascii="ＭＳ 明朝" w:eastAsia="ＭＳ 明朝" w:hAnsi="ＭＳ 明朝" w:hint="eastAsia"/>
                <w:sz w:val="11"/>
                <w:szCs w:val="11"/>
              </w:rPr>
              <w:t>きょうはく</w:t>
            </w:r>
          </w:rt>
          <w:rubyBase>
            <w:r w:rsidR="003A5A96">
              <w:rPr>
                <w:rFonts w:hint="eastAsia"/>
                <w:sz w:val="22"/>
              </w:rPr>
              <w:t>脅迫</w:t>
            </w:r>
          </w:rubyBase>
        </w:ruby>
      </w:r>
      <w:r>
        <w:rPr>
          <w:rFonts w:hint="eastAsia"/>
          <w:sz w:val="22"/>
        </w:rPr>
        <w:t>、</w:t>
      </w:r>
      <w:r>
        <w:rPr>
          <w:sz w:val="22"/>
        </w:rPr>
        <w:ruby>
          <w:rubyPr>
            <w:rubyAlign w:val="distributeSpace"/>
            <w:hps w:val="11"/>
            <w:hpsRaise w:val="20"/>
            <w:hpsBaseText w:val="22"/>
            <w:lid w:val="ja-JP"/>
          </w:rubyPr>
          <w:rt>
            <w:r w:rsidR="003A5A96">
              <w:rPr>
                <w:rFonts w:ascii="ＭＳ 明朝" w:eastAsia="ＭＳ 明朝" w:hAnsi="ＭＳ 明朝" w:hint="eastAsia"/>
                <w:sz w:val="11"/>
                <w:szCs w:val="11"/>
              </w:rPr>
              <w:t>いあつ</w:t>
            </w:r>
          </w:rt>
          <w:rubyBase>
            <w:r w:rsidR="003A5A96">
              <w:rPr>
                <w:rFonts w:hint="eastAsia"/>
                <w:sz w:val="22"/>
              </w:rPr>
              <w:t>威圧</w:t>
            </w:r>
          </w:rubyBase>
        </w:ruby>
      </w:r>
      <w:r>
        <w:rPr>
          <w:rFonts w:hint="eastAsia"/>
          <w:sz w:val="22"/>
        </w:rPr>
        <w:t>、</w:t>
      </w:r>
      <w:r>
        <w:rPr>
          <w:sz w:val="22"/>
        </w:rPr>
        <w:ruby>
          <w:rubyPr>
            <w:rubyAlign w:val="distributeSpace"/>
            <w:hps w:val="11"/>
            <w:hpsRaise w:val="20"/>
            <w:hpsBaseText w:val="22"/>
            <w:lid w:val="ja-JP"/>
          </w:rubyPr>
          <w:rt>
            <w:r w:rsidR="003A5A96">
              <w:rPr>
                <w:rFonts w:ascii="ＭＳ 明朝" w:eastAsia="ＭＳ 明朝" w:hAnsi="ＭＳ 明朝" w:hint="eastAsia"/>
                <w:sz w:val="11"/>
                <w:szCs w:val="11"/>
              </w:rPr>
              <w:t>ぶじょく</w:t>
            </w:r>
          </w:rt>
          <w:rubyBase>
            <w:r w:rsidR="003A5A96">
              <w:rPr>
                <w:rFonts w:hint="eastAsia"/>
                <w:sz w:val="22"/>
              </w:rPr>
              <w:t>侮辱</w:t>
            </w:r>
          </w:rubyBase>
        </w:ruby>
      </w:r>
      <w:r>
        <w:rPr>
          <w:rFonts w:hint="eastAsia"/>
          <w:sz w:val="22"/>
        </w:rPr>
        <w:t>などの言動により、相手の人格を否定</w:t>
      </w:r>
    </w:p>
    <w:p w14:paraId="2FECC9D9" w14:textId="77777777" w:rsidR="00B15615" w:rsidRDefault="003A5A96" w:rsidP="003A5A96">
      <w:pPr>
        <w:pStyle w:val="a3"/>
        <w:spacing w:line="360" w:lineRule="exact"/>
        <w:ind w:leftChars="0" w:left="570"/>
        <w:jc w:val="left"/>
        <w:rPr>
          <w:sz w:val="22"/>
        </w:rPr>
      </w:pPr>
      <w:r>
        <w:rPr>
          <w:rFonts w:hint="eastAsia"/>
          <w:sz w:val="22"/>
        </w:rPr>
        <w:t>したり、存在を無視するような精神的苦痛を与える行為も同様にしてはならな</w:t>
      </w:r>
    </w:p>
    <w:p w14:paraId="025B2AC0" w14:textId="2F1E13DD" w:rsidR="003A5A96" w:rsidRDefault="003A5A96" w:rsidP="003A5A96">
      <w:pPr>
        <w:pStyle w:val="a3"/>
        <w:spacing w:line="360" w:lineRule="exact"/>
        <w:ind w:leftChars="0" w:left="570"/>
        <w:jc w:val="left"/>
        <w:rPr>
          <w:sz w:val="22"/>
        </w:rPr>
      </w:pPr>
      <w:r>
        <w:rPr>
          <w:rFonts w:hint="eastAsia"/>
          <w:sz w:val="22"/>
        </w:rPr>
        <w:t>い。</w:t>
      </w:r>
    </w:p>
    <w:p w14:paraId="7E83BD65" w14:textId="77777777" w:rsidR="003A5A96" w:rsidRDefault="003A5A96" w:rsidP="003A5A96">
      <w:pPr>
        <w:pStyle w:val="a3"/>
        <w:numPr>
          <w:ilvl w:val="0"/>
          <w:numId w:val="1"/>
        </w:numPr>
        <w:spacing w:line="360" w:lineRule="exact"/>
        <w:ind w:leftChars="0"/>
        <w:jc w:val="left"/>
        <w:rPr>
          <w:sz w:val="22"/>
        </w:rPr>
      </w:pPr>
      <w:r>
        <w:rPr>
          <w:rFonts w:hint="eastAsia"/>
          <w:sz w:val="22"/>
        </w:rPr>
        <w:t>選手の気持ちの理解</w:t>
      </w:r>
    </w:p>
    <w:p w14:paraId="1F05CDFF" w14:textId="77777777" w:rsidR="003A5A96" w:rsidRDefault="003A5A96" w:rsidP="003A5A96">
      <w:pPr>
        <w:pStyle w:val="a3"/>
        <w:spacing w:line="360" w:lineRule="exact"/>
        <w:ind w:leftChars="0" w:left="570"/>
        <w:jc w:val="left"/>
        <w:rPr>
          <w:sz w:val="22"/>
        </w:rPr>
      </w:pPr>
      <w:r>
        <w:rPr>
          <w:rFonts w:hint="eastAsia"/>
          <w:sz w:val="22"/>
        </w:rPr>
        <w:t>体罰、暴力行為を受けた者は、立場上それを拒否する意思表示ができないことが多い。特に選手は、指導者に対して明確な意思表示がし難いことを理解し、本協会関係者は、前２項を厳守する。</w:t>
      </w:r>
    </w:p>
    <w:p w14:paraId="3CBC753F" w14:textId="77777777" w:rsidR="003A5A96" w:rsidRDefault="003A5A96" w:rsidP="003A5A96">
      <w:pPr>
        <w:spacing w:line="360" w:lineRule="exact"/>
      </w:pPr>
    </w:p>
    <w:p w14:paraId="24EAC1EA" w14:textId="77777777" w:rsidR="003A5A96" w:rsidRDefault="003A5A96" w:rsidP="003A5A96">
      <w:pPr>
        <w:spacing w:line="360" w:lineRule="exact"/>
      </w:pPr>
      <w:r>
        <w:rPr>
          <w:b/>
        </w:rPr>
        <w:t>3</w:t>
      </w:r>
      <w:r>
        <w:rPr>
          <w:rFonts w:hint="eastAsia"/>
        </w:rPr>
        <w:t>【</w:t>
      </w:r>
      <w:r>
        <w:rPr>
          <w:rFonts w:hint="eastAsia"/>
          <w:b/>
        </w:rPr>
        <w:t>個人情報の保護方針</w:t>
      </w:r>
      <w:r>
        <w:rPr>
          <w:rFonts w:hint="eastAsia"/>
        </w:rPr>
        <w:t>】</w:t>
      </w:r>
    </w:p>
    <w:p w14:paraId="5E54A43C" w14:textId="2DB51EAB" w:rsidR="003A5A96" w:rsidRDefault="003A5A96" w:rsidP="00607815">
      <w:pPr>
        <w:spacing w:line="360" w:lineRule="exact"/>
        <w:ind w:firstLineChars="100" w:firstLine="210"/>
      </w:pPr>
      <w:r>
        <w:rPr>
          <w:rFonts w:hint="eastAsia"/>
        </w:rPr>
        <w:t>本協会は、</w:t>
      </w:r>
      <w:r w:rsidR="00607815">
        <w:rPr>
          <w:rFonts w:hint="eastAsia"/>
        </w:rPr>
        <w:t>個人情報保護方針、</w:t>
      </w:r>
      <w:r w:rsidR="00230D00">
        <w:rPr>
          <w:rFonts w:hint="eastAsia"/>
        </w:rPr>
        <w:t>個人</w:t>
      </w:r>
      <w:r w:rsidR="00607815">
        <w:rPr>
          <w:rFonts w:hint="eastAsia"/>
        </w:rPr>
        <w:t>情報保護規程を別途定める。</w:t>
      </w:r>
    </w:p>
    <w:sectPr w:rsidR="003A5A96" w:rsidSect="00AE215D">
      <w:type w:val="continuous"/>
      <w:pgSz w:w="11906" w:h="16838" w:code="9"/>
      <w:pgMar w:top="1985" w:right="1701" w:bottom="1701" w:left="1701" w:header="851" w:footer="964"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FC4869"/>
    <w:multiLevelType w:val="hybridMultilevel"/>
    <w:tmpl w:val="6A1EA2A4"/>
    <w:lvl w:ilvl="0" w:tplc="E9B2CF2C">
      <w:start w:val="1"/>
      <w:numFmt w:val="decimalEnclosedCircle"/>
      <w:lvlText w:val="%1"/>
      <w:lvlJc w:val="left"/>
      <w:pPr>
        <w:ind w:left="36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799B7F43"/>
    <w:multiLevelType w:val="hybridMultilevel"/>
    <w:tmpl w:val="C9D2213A"/>
    <w:lvl w:ilvl="0" w:tplc="72DA71BC">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16cid:durableId="1968123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2121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96"/>
    <w:rsid w:val="00230D00"/>
    <w:rsid w:val="00282165"/>
    <w:rsid w:val="003A5A96"/>
    <w:rsid w:val="00607815"/>
    <w:rsid w:val="0071636D"/>
    <w:rsid w:val="009E11C7"/>
    <w:rsid w:val="00AE06E2"/>
    <w:rsid w:val="00AE215D"/>
    <w:rsid w:val="00B15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0B50B1"/>
  <w15:chartTrackingRefBased/>
  <w15:docId w15:val="{56275CBB-9955-455E-8C35-60A3054E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A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A96"/>
    <w:pPr>
      <w:ind w:leftChars="400" w:left="840"/>
    </w:pPr>
  </w:style>
  <w:style w:type="paragraph" w:styleId="a4">
    <w:name w:val="Date"/>
    <w:basedOn w:val="a"/>
    <w:next w:val="a"/>
    <w:link w:val="a5"/>
    <w:uiPriority w:val="99"/>
    <w:semiHidden/>
    <w:unhideWhenUsed/>
    <w:rsid w:val="00B15615"/>
  </w:style>
  <w:style w:type="character" w:customStyle="1" w:styleId="a5">
    <w:name w:val="日付 (文字)"/>
    <w:basedOn w:val="a0"/>
    <w:link w:val="a4"/>
    <w:uiPriority w:val="99"/>
    <w:semiHidden/>
    <w:rsid w:val="00B1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447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2024-04-17T03:38:00Z</dcterms:created>
  <dcterms:modified xsi:type="dcterms:W3CDTF">2024-04-17T03:38:00Z</dcterms:modified>
</cp:coreProperties>
</file>